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5F6C6A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5F6C6A">
        <w:rPr>
          <w:b/>
          <w:szCs w:val="24"/>
        </w:rPr>
        <w:t>RES</w:t>
      </w:r>
      <w:r w:rsidR="005F6C6A" w:rsidRPr="005F6C6A">
        <w:rPr>
          <w:b/>
          <w:szCs w:val="24"/>
        </w:rPr>
        <w:t>IDÊNCIA PROFISSIOAL EM AGRONOMIA</w:t>
      </w:r>
    </w:p>
    <w:p w:rsidR="00A44374" w:rsidRPr="005F6C6A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5F6C6A">
        <w:rPr>
          <w:b/>
          <w:szCs w:val="24"/>
        </w:rPr>
        <w:t xml:space="preserve"> </w:t>
      </w:r>
      <w:r w:rsidR="000B521C" w:rsidRPr="005F6C6A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1D0E5B" w:rsidRPr="005F6C6A">
        <w:rPr>
          <w:b/>
          <w:szCs w:val="24"/>
        </w:rPr>
        <w:t>EDITAL</w:t>
      </w:r>
      <w:r w:rsidR="005F6C6A" w:rsidRPr="005F6C6A">
        <w:rPr>
          <w:b/>
          <w:szCs w:val="24"/>
        </w:rPr>
        <w:t xml:space="preserve"> Nº. 07</w:t>
      </w:r>
      <w:r w:rsidRPr="005F6C6A">
        <w:rPr>
          <w:b/>
          <w:szCs w:val="24"/>
        </w:rPr>
        <w:t>/202</w:t>
      </w:r>
      <w:r w:rsidR="00CD64CB" w:rsidRPr="005F6C6A">
        <w:rPr>
          <w:b/>
          <w:szCs w:val="24"/>
        </w:rPr>
        <w:t>2</w:t>
      </w:r>
    </w:p>
    <w:p w:rsidR="00A44374" w:rsidRPr="005F6C6A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A44374" w:rsidRPr="005F6C6A" w:rsidRDefault="00A44374" w:rsidP="00A44374">
      <w:pPr>
        <w:jc w:val="center"/>
        <w:rPr>
          <w:rFonts w:ascii="Times New Roman" w:hAnsi="Times New Roman" w:cs="Times New Roman"/>
          <w:b/>
        </w:rPr>
      </w:pPr>
      <w:r w:rsidRPr="005F6C6A">
        <w:rPr>
          <w:rFonts w:ascii="Times New Roman" w:hAnsi="Times New Roman" w:cs="Times New Roman"/>
          <w:b/>
        </w:rPr>
        <w:t>Área: Agricultura familiar e orgânica/Agroecologia</w:t>
      </w:r>
    </w:p>
    <w:p w:rsidR="000B521C" w:rsidRPr="00A44374" w:rsidRDefault="00A44374" w:rsidP="00C640BC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5F6C6A">
        <w:rPr>
          <w:rFonts w:ascii="Times New Roman" w:hAnsi="Times New Roman" w:cs="Times New Roman"/>
          <w:b/>
        </w:rPr>
        <w:t xml:space="preserve">Ênfase em produção, beneficiamento e </w:t>
      </w:r>
      <w:r w:rsidR="00CD64CB" w:rsidRPr="005F6C6A">
        <w:rPr>
          <w:rFonts w:ascii="Times New Roman" w:hAnsi="Times New Roman" w:cs="Times New Roman"/>
          <w:b/>
        </w:rPr>
        <w:t>circuitos curtos de comercialização</w:t>
      </w:r>
      <w:bookmarkStart w:id="0" w:name="_GoBack"/>
      <w:bookmarkEnd w:id="0"/>
    </w:p>
    <w:p w:rsidR="00A25B41" w:rsidRPr="00A44374" w:rsidRDefault="00A25B41">
      <w:pPr>
        <w:rPr>
          <w:rFonts w:ascii="Times New Roman" w:hAnsi="Times New Roman" w:cs="Times New Roman"/>
          <w:b/>
        </w:rPr>
      </w:pP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2C00BC">
        <w:rPr>
          <w:rFonts w:ascii="Times New Roman" w:eastAsia="Calibri" w:hAnsi="Times New Roman" w:cs="Times New Roman"/>
        </w:rPr>
        <w:t>ALTIERI, M.A. Agroecologia. As bases científicas da Agricultura Alternativa. Rio de Janeiro.   PTA/Fase. 1989. 240p.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2C00BC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2C00BC">
        <w:rPr>
          <w:rFonts w:ascii="Times New Roman" w:eastAsia="Calibri" w:hAnsi="Times New Roman"/>
          <w:color w:val="000000"/>
          <w:sz w:val="24"/>
          <w:szCs w:val="24"/>
        </w:rPr>
        <w:t xml:space="preserve">AQUINO, A.M.; ASSIS, R.L. Agroecologia: Princípios e técnicas para uma agricultura sustentável. Seropédica: Embrapa Agrobiologia; Brasília: Embrapa Informação </w:t>
      </w:r>
      <w:proofErr w:type="gramStart"/>
      <w:r w:rsidRPr="002C00BC">
        <w:rPr>
          <w:rFonts w:ascii="Times New Roman" w:eastAsia="Calibri" w:hAnsi="Times New Roman"/>
          <w:color w:val="000000"/>
          <w:sz w:val="24"/>
          <w:szCs w:val="24"/>
        </w:rPr>
        <w:t>Tecnológica.,</w:t>
      </w:r>
      <w:proofErr w:type="gramEnd"/>
      <w:r w:rsidRPr="002C00BC">
        <w:rPr>
          <w:rFonts w:ascii="Times New Roman" w:eastAsia="Calibri" w:hAnsi="Times New Roman"/>
          <w:color w:val="000000"/>
          <w:sz w:val="24"/>
          <w:szCs w:val="24"/>
        </w:rPr>
        <w:t xml:space="preserve"> 2005. 517 p.</w:t>
      </w:r>
    </w:p>
    <w:p w:rsidR="00102C29" w:rsidRPr="002C00BC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2C00BC">
        <w:rPr>
          <w:rFonts w:ascii="Times New Roman" w:eastAsia="Calibri" w:hAnsi="Times New Roman" w:cs="Times New Roman"/>
          <w:color w:val="000000"/>
        </w:rPr>
        <w:t xml:space="preserve">BRASIL. Presidência da República. Lei n. 10.831. Dispõe sobre a agricultura orgânica e dá outras providências. </w:t>
      </w:r>
      <w:r w:rsidRPr="002C00BC">
        <w:rPr>
          <w:rFonts w:ascii="Times New Roman" w:eastAsia="Calibri" w:hAnsi="Times New Roman" w:cs="Times New Roman"/>
          <w:bCs/>
          <w:color w:val="000000"/>
        </w:rPr>
        <w:t>Diário Oficial [da] República Federativa do Brasil</w:t>
      </w:r>
      <w:r w:rsidRPr="002C00BC">
        <w:rPr>
          <w:rFonts w:ascii="Times New Roman" w:eastAsia="Calibri" w:hAnsi="Times New Roman" w:cs="Times New Roman"/>
          <w:color w:val="000000"/>
        </w:rPr>
        <w:t xml:space="preserve">. Brasília, DF 24 dez. 2003b. Seção 1, p. 8. Disponível em: &lt;http://www.planalto.gov.br/ccivil_03/leis/2003/L10.831.htm&gt;. Acesso em: 27 dez. 2011. 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2C00BC">
        <w:rPr>
          <w:rFonts w:ascii="Times New Roman" w:eastAsia="Calibri" w:hAnsi="Times New Roman" w:cs="Times New Roman"/>
          <w:color w:val="000000"/>
        </w:rPr>
        <w:t xml:space="preserve">BRASIL. Decreto nº 6.323, de 27 de dez. 2007. Regulamenta a Lei nº 10.831, de 23 de Dezembro de 2003, que dispõe sobre a agricultura orgânica e dá outras providências. </w:t>
      </w:r>
      <w:r w:rsidRPr="002C00BC">
        <w:rPr>
          <w:rFonts w:ascii="Times New Roman" w:eastAsia="Calibri" w:hAnsi="Times New Roman" w:cs="Times New Roman"/>
          <w:b/>
          <w:bCs/>
          <w:color w:val="000000"/>
        </w:rPr>
        <w:t>Diário Oficial da União</w:t>
      </w:r>
      <w:r w:rsidRPr="002C00BC">
        <w:rPr>
          <w:rFonts w:ascii="Times New Roman" w:eastAsia="Calibri" w:hAnsi="Times New Roman" w:cs="Times New Roman"/>
          <w:color w:val="000000"/>
        </w:rPr>
        <w:t xml:space="preserve">, Brasília, 28 de dez. 2007, Seção 1, p. 2 - 8. BRASIL. DECRETO Nº 7.794, DE 20 DE AGOSTO DE 2012. Institui a Política Nacional de Agroecologia e Produção Orgânica. Disponível em: http://www.planlto.gov.br/ccivil_03/_ato2011-2014/2012/decreto/d7794.htm. Acessado em: jan/ 2017. 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DB0034" w:rsidRPr="002C00BC" w:rsidRDefault="00DB0034" w:rsidP="00DB003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2C00BC">
        <w:rPr>
          <w:rFonts w:ascii="Times New Roman" w:eastAsia="Calibri" w:hAnsi="Times New Roman" w:cs="Times New Roman"/>
          <w:color w:val="000000"/>
        </w:rPr>
        <w:t>BRASIL. Portaria Nº 52, de 15 de março de 2021. Estabelece o Regulamento Técnico para os Sistemas Orgânicos de Produção e as listas de substâncias e práticas para o uso nos Sistemas Orgânicos de Produção.</w:t>
      </w:r>
      <w:r w:rsidRPr="002C00BC">
        <w:rPr>
          <w:rFonts w:ascii="Times New Roman" w:eastAsia="Calibri" w:hAnsi="Times New Roman" w:cs="Times New Roman"/>
          <w:color w:val="000000"/>
        </w:rPr>
        <w:cr/>
        <w:t xml:space="preserve">Disponível em: </w:t>
      </w:r>
      <w:hyperlink r:id="rId5" w:history="1">
        <w:r w:rsidRPr="002C00BC">
          <w:rPr>
            <w:rStyle w:val="Hyperlink"/>
            <w:rFonts w:ascii="Times New Roman" w:eastAsia="Calibri" w:hAnsi="Times New Roman" w:cs="Times New Roman"/>
          </w:rPr>
          <w:t>https://www.gov.br/agricultura/pt-br/assuntos/inspecao/produtos-vegetal/legislacao-1/biblioteca-de-normas-vinhos-e-bebidas/portaria-no-52-de-15-de-marco-de-2021.pdf/view</w:t>
        </w:r>
      </w:hyperlink>
    </w:p>
    <w:p w:rsidR="007F6FB0" w:rsidRPr="002C00BC" w:rsidRDefault="007F6FB0" w:rsidP="00DB003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7F6FB0" w:rsidRPr="002C00BC" w:rsidRDefault="007F6FB0" w:rsidP="007F6FB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2C00BC">
        <w:rPr>
          <w:rFonts w:ascii="Times New Roman" w:eastAsia="Calibri" w:hAnsi="Times New Roman" w:cs="Times New Roman"/>
          <w:color w:val="000000"/>
        </w:rPr>
        <w:t>BRASIL. Lei 14.284 de 29 de dezembro de 2021. Institui o Programa Auxílio Brasil e o Programa Alimenta Brasil; define metas para taxas de pobreza; altera a Lei nº 8.742, de 7 de dezembro de 1993; revoga a Lei nº 10.836, de 9 de janeiro de 2004, e dispositivos das Leis nos 10.696, de 2 de julho de 2003, 12.512, de 14 de outubro de 2011, e 12.722, de 3 de outubro de 2012; e dá outras providências. Disponível em: http://www.planalto.gov.br/ccivil_03/_ato2019-2022/2021/lei/l14284.htm</w:t>
      </w:r>
    </w:p>
    <w:p w:rsidR="00DB0034" w:rsidRPr="002C00BC" w:rsidRDefault="00DB0034" w:rsidP="00DB003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2C00BC">
        <w:rPr>
          <w:rFonts w:ascii="Times New Roman" w:eastAsia="Calibri" w:hAnsi="Times New Roman" w:cs="Times New Roman"/>
          <w:color w:val="000000"/>
        </w:rPr>
        <w:t xml:space="preserve">BRASIL. Lei nº 11.326, de 24 de julho de 2006. Estabelece as diretrizes para a formulação da Política Nacional da Agricultura familiar e Empreendimentos Familiares Rurais. 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229FA">
        <w:rPr>
          <w:rFonts w:ascii="Times New Roman" w:eastAsia="Calibri" w:hAnsi="Times New Roman" w:cs="Times New Roman"/>
          <w:color w:val="000000"/>
        </w:rPr>
        <w:lastRenderedPageBreak/>
        <w:t xml:space="preserve">BRASIL. Lei nº 10.696, de 2 de julho 2003, art. 19. Cria o Programa de Aquisição de Alimentos – PAA. </w:t>
      </w: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  <w:r w:rsidRPr="001229FA">
        <w:rPr>
          <w:rFonts w:ascii="Times New Roman" w:eastAsia="Calibri" w:hAnsi="Times New Roman" w:cs="Times New Roman"/>
          <w:color w:val="000000"/>
        </w:rPr>
        <w:t xml:space="preserve">BRASIL. Presidência da República. Lei n. 11.947, de 16 de junho de 2009. Dispõe sobre o atendimento da alimentação escolar e dá outras providências. </w:t>
      </w:r>
      <w:r w:rsidRPr="001229FA">
        <w:rPr>
          <w:rFonts w:ascii="Times New Roman" w:eastAsia="Calibri" w:hAnsi="Times New Roman" w:cs="Times New Roman"/>
          <w:b/>
          <w:bCs/>
          <w:color w:val="000000"/>
        </w:rPr>
        <w:t xml:space="preserve">Diário Oficial [da] República Federativa do Brasil. </w:t>
      </w:r>
      <w:r w:rsidRPr="001229FA">
        <w:rPr>
          <w:rFonts w:ascii="Times New Roman" w:eastAsia="Calibri" w:hAnsi="Times New Roman" w:cs="Times New Roman"/>
          <w:color w:val="000000"/>
        </w:rPr>
        <w:t xml:space="preserve">Brasília, DF, 17 jun. 2009b. Seção 1. Disponível em: &lt;http://www.planalto.gov.br/ccivil_03/Ato2007-2010/2009/Lei/L11947.htm&gt;. </w:t>
      </w: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229FA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1229FA">
        <w:rPr>
          <w:rFonts w:ascii="Times New Roman" w:eastAsia="Calibri" w:hAnsi="Times New Roman"/>
          <w:color w:val="000000"/>
          <w:sz w:val="24"/>
          <w:szCs w:val="24"/>
        </w:rPr>
        <w:t xml:space="preserve">BRASIL. Ministério da educação. Resolução n. 26, de 17 de junho de 2013. Dispõe sobre o atendimento da alimentação escolar aos alunos da educação básica no âmbito do Programa Nacional de Alimentação Escolar – PNAE. </w:t>
      </w:r>
      <w:r w:rsidRPr="001229FA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Diário Oficial [da] República Federativa do Brasil. </w:t>
      </w:r>
      <w:r w:rsidRPr="001229FA">
        <w:rPr>
          <w:rFonts w:ascii="Times New Roman" w:eastAsia="Calibri" w:hAnsi="Times New Roman"/>
          <w:color w:val="000000"/>
          <w:sz w:val="24"/>
          <w:szCs w:val="24"/>
        </w:rPr>
        <w:t>Brasília, DF, 17 de junho de 2013.</w:t>
      </w:r>
    </w:p>
    <w:p w:rsidR="00102C29" w:rsidRPr="001229FA" w:rsidRDefault="00102C29" w:rsidP="00102C29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102C29" w:rsidRPr="001229FA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  <w:r w:rsidRPr="001229FA">
        <w:rPr>
          <w:rFonts w:ascii="Times New Roman" w:hAnsi="Times New Roman"/>
          <w:sz w:val="24"/>
          <w:szCs w:val="24"/>
        </w:rPr>
        <w:t>BRASIL. Ministério da Agricultura, Pecuária e Abastecimento. Instrução Normativa nº 46, de 6 de outubro 2011. Aprova o Regulamento Técnico para os Sistemas Orgânicos de Produção Animal e Vegetal na forma desta Instrução Normativa e de seus Anexos I a VIII. (Redação dada pela Instrução Normativa 17/2014/MAPA).</w:t>
      </w:r>
      <w:r w:rsidR="002C00BC" w:rsidRPr="001229FA">
        <w:rPr>
          <w:rFonts w:ascii="Times New Roman" w:hAnsi="Times New Roman"/>
          <w:sz w:val="24"/>
          <w:szCs w:val="24"/>
        </w:rPr>
        <w:t xml:space="preserve"> Disponível em: https://www.gov.br/agricultura/pt-br/assuntos/inspecao/produtos-vegetal/legislacao-1/biblioteca-de-normas-vinhos-e-bebidas/portaria-no-52-de-15-de-marco-de-2021.pdf/view</w:t>
      </w:r>
    </w:p>
    <w:p w:rsidR="00102C29" w:rsidRPr="001229FA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1229FA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  <w:r w:rsidRPr="001229FA">
        <w:rPr>
          <w:rFonts w:ascii="Times New Roman" w:hAnsi="Times New Roman"/>
          <w:sz w:val="24"/>
          <w:szCs w:val="24"/>
        </w:rPr>
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</w:r>
    </w:p>
    <w:p w:rsidR="00102C29" w:rsidRPr="001229FA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1229FA">
        <w:rPr>
          <w:rFonts w:ascii="Times New Roman" w:eastAsia="Calibri" w:hAnsi="Times New Roman" w:cs="Times New Roman"/>
        </w:rPr>
        <w:t xml:space="preserve">EMATER- MG - Empresa de Assistência Técnica e Extensão Rural de Minas Gerais. </w:t>
      </w:r>
      <w:proofErr w:type="spellStart"/>
      <w:r w:rsidRPr="001229FA">
        <w:rPr>
          <w:rFonts w:ascii="Times New Roman" w:eastAsia="Calibri" w:hAnsi="Times New Roman" w:cs="Times New Roman"/>
        </w:rPr>
        <w:t>Mexpar</w:t>
      </w:r>
      <w:proofErr w:type="spellEnd"/>
      <w:r w:rsidRPr="001229FA">
        <w:rPr>
          <w:rFonts w:ascii="Times New Roman" w:eastAsia="Calibri" w:hAnsi="Times New Roman" w:cs="Times New Roman"/>
        </w:rPr>
        <w:t xml:space="preserve">: Metodologia Participativa de Extensão Rural Ater Digital: Conectando Pessoas, 2020. Belo Horizonte: </w:t>
      </w:r>
      <w:proofErr w:type="spellStart"/>
      <w:r w:rsidRPr="001229FA">
        <w:rPr>
          <w:rFonts w:ascii="Times New Roman" w:eastAsia="Calibri" w:hAnsi="Times New Roman" w:cs="Times New Roman"/>
        </w:rPr>
        <w:t>Emater</w:t>
      </w:r>
      <w:proofErr w:type="spellEnd"/>
      <w:r w:rsidRPr="001229FA">
        <w:rPr>
          <w:rFonts w:ascii="Times New Roman" w:eastAsia="Calibri" w:hAnsi="Times New Roman" w:cs="Times New Roman"/>
        </w:rPr>
        <w:t xml:space="preserve">-MG. Disponível em: https://www.emater.mg.gov.br/download.do?id=48445 </w:t>
      </w: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29FA">
        <w:rPr>
          <w:rFonts w:ascii="Times New Roman" w:hAnsi="Times New Roman" w:cs="Times New Roman"/>
        </w:rPr>
        <w:t xml:space="preserve">FEIDEN, A. </w:t>
      </w:r>
      <w:r w:rsidRPr="001229FA">
        <w:rPr>
          <w:rFonts w:ascii="Times New Roman" w:hAnsi="Times New Roman" w:cs="Times New Roman"/>
          <w:b/>
          <w:bCs/>
        </w:rPr>
        <w:t xml:space="preserve">Conceitos e Princípios para o Manejo Ecológico do Solo. </w:t>
      </w:r>
      <w:r w:rsidRPr="001229FA">
        <w:rPr>
          <w:rFonts w:ascii="Times New Roman" w:hAnsi="Times New Roman" w:cs="Times New Roman"/>
        </w:rPr>
        <w:t>Seropédica:</w:t>
      </w:r>
    </w:p>
    <w:p w:rsidR="00102C29" w:rsidRPr="001229FA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29FA">
        <w:rPr>
          <w:rFonts w:ascii="Times New Roman" w:hAnsi="Times New Roman" w:cs="Times New Roman"/>
        </w:rPr>
        <w:t xml:space="preserve">Embrapa </w:t>
      </w:r>
      <w:r w:rsidRPr="001229FA">
        <w:rPr>
          <w:rFonts w:ascii="Times New Roman" w:hAnsi="Times New Roman" w:cs="Times New Roman"/>
          <w:bCs/>
          <w:iCs/>
        </w:rPr>
        <w:t>Agrobiologia</w:t>
      </w:r>
      <w:r w:rsidRPr="001229FA">
        <w:rPr>
          <w:rFonts w:ascii="Times New Roman" w:hAnsi="Times New Roman" w:cs="Times New Roman"/>
        </w:rPr>
        <w:t xml:space="preserve">, dez. 2001. 21. (Embrapa </w:t>
      </w:r>
      <w:r w:rsidRPr="001229FA">
        <w:rPr>
          <w:rFonts w:ascii="Times New Roman" w:hAnsi="Times New Roman" w:cs="Times New Roman"/>
          <w:b/>
          <w:bCs/>
          <w:iCs/>
        </w:rPr>
        <w:t xml:space="preserve">Agrobiologia. </w:t>
      </w:r>
      <w:r w:rsidRPr="001229FA">
        <w:rPr>
          <w:rFonts w:ascii="Times New Roman" w:hAnsi="Times New Roman" w:cs="Times New Roman"/>
        </w:rPr>
        <w:t>Documentos,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29FA">
        <w:rPr>
          <w:rFonts w:ascii="Times New Roman" w:hAnsi="Times New Roman" w:cs="Times New Roman"/>
        </w:rPr>
        <w:t>140).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  <w:r w:rsidRPr="002C00BC">
        <w:rPr>
          <w:rFonts w:ascii="Times New Roman" w:hAnsi="Times New Roman" w:cs="Times New Roman"/>
          <w:color w:val="00000A"/>
        </w:rPr>
        <w:t>FREIRE, P. Extensão ou Comunicação? Rio de Janeiro. Paz e Terra, 1977, 10a ed., 93p.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2C00BC">
        <w:rPr>
          <w:rFonts w:ascii="Times New Roman" w:eastAsia="Calibri" w:hAnsi="Times New Roman" w:cs="Times New Roman"/>
        </w:rPr>
        <w:t>GLIESSMAN, S.R. Agroecologia: Processos ecológicos em agricultura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2C00BC">
        <w:rPr>
          <w:rFonts w:ascii="Times New Roman" w:eastAsia="Calibri" w:hAnsi="Times New Roman" w:cs="Times New Roman"/>
        </w:rPr>
        <w:t>sustentável</w:t>
      </w:r>
      <w:proofErr w:type="gramEnd"/>
      <w:r w:rsidRPr="002C00BC">
        <w:rPr>
          <w:rFonts w:ascii="Times New Roman" w:eastAsia="Calibri" w:hAnsi="Times New Roman" w:cs="Times New Roman"/>
        </w:rPr>
        <w:t>. Porto Alegre: Ed. Universidade UFRGS, 2001.653 p.</w:t>
      </w:r>
    </w:p>
    <w:p w:rsidR="00102C29" w:rsidRPr="002C00BC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CD64CB" w:rsidRPr="002C00BC" w:rsidRDefault="00CD64CB" w:rsidP="00CD64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00BC">
        <w:rPr>
          <w:rFonts w:ascii="Times New Roman" w:hAnsi="Times New Roman" w:cs="Times New Roman"/>
        </w:rPr>
        <w:t xml:space="preserve">MCGREEVY, S.R., RUPPRECHT, C.D.D., NILES, D. et al. 2022 </w:t>
      </w:r>
      <w:proofErr w:type="spellStart"/>
      <w:r w:rsidRPr="002C00BC">
        <w:rPr>
          <w:rFonts w:ascii="Times New Roman" w:hAnsi="Times New Roman" w:cs="Times New Roman"/>
        </w:rPr>
        <w:t>Sustainable</w:t>
      </w:r>
      <w:proofErr w:type="spellEnd"/>
      <w:r w:rsidRPr="002C00BC">
        <w:rPr>
          <w:rFonts w:ascii="Times New Roman" w:hAnsi="Times New Roman" w:cs="Times New Roman"/>
        </w:rPr>
        <w:t xml:space="preserve"> </w:t>
      </w:r>
      <w:proofErr w:type="spellStart"/>
      <w:r w:rsidRPr="002C00BC">
        <w:rPr>
          <w:rFonts w:ascii="Times New Roman" w:hAnsi="Times New Roman" w:cs="Times New Roman"/>
        </w:rPr>
        <w:t>agrifood</w:t>
      </w:r>
      <w:proofErr w:type="spellEnd"/>
      <w:r w:rsidRPr="002C00BC">
        <w:rPr>
          <w:rFonts w:ascii="Times New Roman" w:hAnsi="Times New Roman" w:cs="Times New Roman"/>
        </w:rPr>
        <w:t xml:space="preserve"> systems for a post-</w:t>
      </w:r>
      <w:proofErr w:type="spellStart"/>
      <w:r w:rsidRPr="002C00BC">
        <w:rPr>
          <w:rFonts w:ascii="Times New Roman" w:hAnsi="Times New Roman" w:cs="Times New Roman"/>
        </w:rPr>
        <w:t>growth</w:t>
      </w:r>
      <w:proofErr w:type="spellEnd"/>
      <w:r w:rsidRPr="002C00BC">
        <w:rPr>
          <w:rFonts w:ascii="Times New Roman" w:hAnsi="Times New Roman" w:cs="Times New Roman"/>
        </w:rPr>
        <w:t xml:space="preserve"> world. </w:t>
      </w:r>
      <w:proofErr w:type="spellStart"/>
      <w:r w:rsidRPr="002C00BC">
        <w:rPr>
          <w:rFonts w:ascii="Times New Roman" w:hAnsi="Times New Roman" w:cs="Times New Roman"/>
        </w:rPr>
        <w:t>Nature</w:t>
      </w:r>
      <w:proofErr w:type="spellEnd"/>
      <w:r w:rsidRPr="002C00BC">
        <w:rPr>
          <w:rFonts w:ascii="Times New Roman" w:hAnsi="Times New Roman" w:cs="Times New Roman"/>
        </w:rPr>
        <w:t xml:space="preserve"> </w:t>
      </w:r>
      <w:proofErr w:type="spellStart"/>
      <w:r w:rsidRPr="002C00BC">
        <w:rPr>
          <w:rFonts w:ascii="Times New Roman" w:hAnsi="Times New Roman" w:cs="Times New Roman"/>
        </w:rPr>
        <w:t>Sustainability</w:t>
      </w:r>
      <w:proofErr w:type="spellEnd"/>
      <w:r w:rsidRPr="002C00BC">
        <w:rPr>
          <w:rFonts w:ascii="Times New Roman" w:hAnsi="Times New Roman" w:cs="Times New Roman"/>
        </w:rPr>
        <w:t xml:space="preserve">. </w:t>
      </w:r>
      <w:hyperlink r:id="rId6" w:history="1">
        <w:r w:rsidRPr="002C00BC">
          <w:rPr>
            <w:rStyle w:val="Hyperlink"/>
          </w:rPr>
          <w:t>https://doi.org/10.1038/s41893-022-00933-5</w:t>
        </w:r>
      </w:hyperlink>
    </w:p>
    <w:p w:rsidR="00CD64CB" w:rsidRPr="002C00BC" w:rsidRDefault="00CD64CB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CD64CB" w:rsidRPr="002C00BC" w:rsidRDefault="00CD64CB" w:rsidP="00CD64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00BC">
        <w:rPr>
          <w:rFonts w:ascii="Times New Roman" w:hAnsi="Times New Roman" w:cs="Times New Roman"/>
        </w:rPr>
        <w:t xml:space="preserve">ROVER, O.J.; DAROLT, M.R. Circuitos curtos de comercialização como inovação social que valoriza a agricultura familiar agroecológica. In: Circuitos curtos de comercialização, agroecologia e inovação social. Florianópolis, SC: Estúdio </w:t>
      </w:r>
      <w:proofErr w:type="spellStart"/>
      <w:r w:rsidRPr="002C00BC">
        <w:rPr>
          <w:rFonts w:ascii="Times New Roman" w:hAnsi="Times New Roman" w:cs="Times New Roman"/>
        </w:rPr>
        <w:t>Semprelo</w:t>
      </w:r>
      <w:proofErr w:type="spellEnd"/>
      <w:r w:rsidRPr="002C00BC">
        <w:rPr>
          <w:rFonts w:ascii="Times New Roman" w:hAnsi="Times New Roman" w:cs="Times New Roman"/>
        </w:rPr>
        <w:t xml:space="preserve">, 2021. </w:t>
      </w:r>
      <w:r w:rsidR="001229FA">
        <w:rPr>
          <w:rFonts w:ascii="Times New Roman" w:hAnsi="Times New Roman" w:cs="Times New Roman"/>
        </w:rPr>
        <w:t xml:space="preserve">Disponível em: </w:t>
      </w:r>
      <w:r w:rsidR="001229FA" w:rsidRPr="001229FA">
        <w:rPr>
          <w:rFonts w:ascii="Times New Roman" w:hAnsi="Times New Roman" w:cs="Times New Roman"/>
        </w:rPr>
        <w:lastRenderedPageBreak/>
        <w:t>https://ciorganicos.com.br/biblioteca/circuitos-curtos-de-comercializacao-agroecologia-e-inovacao-social/#:~:text=Circuitos%20Curtos%20de%20Comercializa%C3%A7%C3%A3o%2C%20Agroecologia%20e%20Inova%C3%A7%C3%A3o%20Social,-(D%C3%AA%20sua%20opini%C3%A3o&amp;text=Rio%2C%2014%20de%20outubro%20de,torno%20da%20quest%C3%A3o%20agroalimentar%20atual.</w:t>
      </w:r>
    </w:p>
    <w:p w:rsidR="00CD64CB" w:rsidRPr="002C00BC" w:rsidRDefault="00CD64CB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2C00BC">
        <w:rPr>
          <w:rFonts w:ascii="Times New Roman" w:eastAsia="Calibri" w:hAnsi="Times New Roman" w:cs="Times New Roman"/>
        </w:rPr>
        <w:t>RUAS, E.M. et al.</w:t>
      </w:r>
      <w:r w:rsidRPr="002C00BC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2C00BC">
        <w:rPr>
          <w:rFonts w:ascii="Times New Roman" w:hAnsi="Times New Roman" w:cs="Times New Roman"/>
          <w:color w:val="00000A"/>
        </w:rPr>
        <w:t>Mexpar</w:t>
      </w:r>
      <w:proofErr w:type="spellEnd"/>
      <w:r w:rsidRPr="002C00BC">
        <w:rPr>
          <w:rFonts w:ascii="Times New Roman" w:hAnsi="Times New Roman" w:cs="Times New Roman"/>
          <w:color w:val="00000A"/>
        </w:rPr>
        <w:t xml:space="preserve">: </w:t>
      </w:r>
      <w:r w:rsidRPr="002C00BC">
        <w:rPr>
          <w:rFonts w:ascii="Times New Roman" w:hAnsi="Times New Roman" w:cs="Times New Roman"/>
          <w:b/>
          <w:color w:val="00000A"/>
        </w:rPr>
        <w:t>Metodologia Participativa de Extensão Rural para o Desenvolvimento Sustentável</w:t>
      </w:r>
      <w:r w:rsidRPr="002C00BC">
        <w:rPr>
          <w:rFonts w:ascii="Times New Roman" w:hAnsi="Times New Roman" w:cs="Times New Roman"/>
          <w:color w:val="00000A"/>
        </w:rPr>
        <w:t xml:space="preserve">. Belo Horizonte: </w:t>
      </w:r>
      <w:proofErr w:type="spellStart"/>
      <w:r w:rsidRPr="002C00BC">
        <w:rPr>
          <w:rFonts w:ascii="Times New Roman" w:hAnsi="Times New Roman" w:cs="Times New Roman"/>
          <w:color w:val="00000A"/>
        </w:rPr>
        <w:t>Emater</w:t>
      </w:r>
      <w:proofErr w:type="spellEnd"/>
      <w:r w:rsidRPr="002C00BC">
        <w:rPr>
          <w:rFonts w:ascii="Times New Roman" w:hAnsi="Times New Roman" w:cs="Times New Roman"/>
          <w:color w:val="00000A"/>
        </w:rPr>
        <w:t xml:space="preserve">-MG. Disponível em: </w:t>
      </w:r>
      <w:hyperlink r:id="rId7" w:history="1">
        <w:r w:rsidRPr="002C00BC">
          <w:rPr>
            <w:rStyle w:val="Hyperlink"/>
            <w:rFonts w:ascii="Times New Roman" w:eastAsia="Calibri" w:hAnsi="Times New Roman" w:cs="Times New Roman"/>
          </w:rPr>
          <w:t>https://www.feis.unesp.br/Home/departamentos/fitotecniatecnologiadealimentosesocioeconomia716/antoniolazarosantana/livro-mexpar-emater-mg-versao-compacta.pdf</w:t>
        </w:r>
      </w:hyperlink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102C29" w:rsidRDefault="00102C29" w:rsidP="00102C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102C29" w:rsidRPr="00102C29" w:rsidRDefault="00102C29" w:rsidP="00102C29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102C29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102C29" w:rsidSect="00DE0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B521C"/>
    <w:rsid w:val="00102C29"/>
    <w:rsid w:val="001179BE"/>
    <w:rsid w:val="001229FA"/>
    <w:rsid w:val="00136061"/>
    <w:rsid w:val="001D0E5B"/>
    <w:rsid w:val="002C00BC"/>
    <w:rsid w:val="00317D9F"/>
    <w:rsid w:val="00383D8F"/>
    <w:rsid w:val="003F7036"/>
    <w:rsid w:val="004B37A7"/>
    <w:rsid w:val="00546297"/>
    <w:rsid w:val="005A600D"/>
    <w:rsid w:val="005F6C6A"/>
    <w:rsid w:val="007677DD"/>
    <w:rsid w:val="007E5D08"/>
    <w:rsid w:val="007F6FB0"/>
    <w:rsid w:val="00852492"/>
    <w:rsid w:val="009E2651"/>
    <w:rsid w:val="009E319F"/>
    <w:rsid w:val="00A170CC"/>
    <w:rsid w:val="00A25B41"/>
    <w:rsid w:val="00A44374"/>
    <w:rsid w:val="00B851B3"/>
    <w:rsid w:val="00C640BC"/>
    <w:rsid w:val="00CD64CB"/>
    <w:rsid w:val="00D75B84"/>
    <w:rsid w:val="00DB0034"/>
    <w:rsid w:val="00DE02BD"/>
    <w:rsid w:val="00E63F86"/>
    <w:rsid w:val="00E77B25"/>
    <w:rsid w:val="00F37AB2"/>
    <w:rsid w:val="00F46F29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A31F0-889B-4760-9192-400BF336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2</cp:revision>
  <dcterms:created xsi:type="dcterms:W3CDTF">2022-10-22T11:37:00Z</dcterms:created>
  <dcterms:modified xsi:type="dcterms:W3CDTF">2022-10-22T11:37:00Z</dcterms:modified>
</cp:coreProperties>
</file>